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EE1" w:rsidRPr="005E1240" w:rsidRDefault="00010EE1" w:rsidP="006F717A">
      <w:pPr>
        <w:pStyle w:val="Titre1"/>
        <w:spacing w:before="120" w:line="276" w:lineRule="auto"/>
        <w:jc w:val="both"/>
        <w:rPr>
          <w:rFonts w:ascii="Times New Roman" w:hAnsi="Times New Roman" w:cs="Times New Roman"/>
          <w:lang w:val="en-US"/>
        </w:rPr>
      </w:pPr>
      <w:r w:rsidRPr="005E1240">
        <w:rPr>
          <w:rFonts w:ascii="Times New Roman" w:hAnsi="Times New Roman" w:cs="Times New Roman"/>
          <w:lang w:val="en-US"/>
        </w:rPr>
        <w:t xml:space="preserve">Human Trafficking in </w:t>
      </w:r>
      <w:r w:rsidR="00056646" w:rsidRPr="005E1240">
        <w:rPr>
          <w:rFonts w:ascii="Times New Roman" w:hAnsi="Times New Roman" w:cs="Times New Roman"/>
          <w:lang w:val="en-US"/>
        </w:rPr>
        <w:t>Panama</w:t>
      </w:r>
      <w:r w:rsidR="0044250E">
        <w:rPr>
          <w:rFonts w:ascii="Times New Roman" w:hAnsi="Times New Roman" w:cs="Times New Roman"/>
          <w:lang w:val="en-US"/>
        </w:rPr>
        <w:t xml:space="preserve"> – Position paper</w:t>
      </w:r>
    </w:p>
    <w:p w:rsidR="00056646" w:rsidRDefault="00010EE1" w:rsidP="006F717A">
      <w:pPr>
        <w:spacing w:before="120" w:line="276" w:lineRule="auto"/>
        <w:ind w:firstLine="708"/>
        <w:jc w:val="both"/>
        <w:rPr>
          <w:rFonts w:ascii="Times New Roman" w:hAnsi="Times New Roman" w:cs="Times New Roman"/>
          <w:lang w:val="en-US"/>
        </w:rPr>
      </w:pPr>
      <w:r w:rsidRPr="00010EE1">
        <w:rPr>
          <w:rFonts w:ascii="Times New Roman" w:hAnsi="Times New Roman" w:cs="Times New Roman"/>
          <w:lang w:val="en-US"/>
        </w:rPr>
        <w:t xml:space="preserve">Human trafficking and forced sexual </w:t>
      </w:r>
      <w:r w:rsidR="0044250E" w:rsidRPr="00010EE1">
        <w:rPr>
          <w:rFonts w:ascii="Times New Roman" w:hAnsi="Times New Roman" w:cs="Times New Roman"/>
          <w:lang w:val="en-US"/>
        </w:rPr>
        <w:t>labor</w:t>
      </w:r>
      <w:r w:rsidRPr="00010EE1">
        <w:rPr>
          <w:rFonts w:ascii="Times New Roman" w:hAnsi="Times New Roman" w:cs="Times New Roman"/>
          <w:lang w:val="en-US"/>
        </w:rPr>
        <w:t xml:space="preserve"> is defined as follows by the United Nations: “The recruitment, transportation, transfer, </w:t>
      </w:r>
      <w:r w:rsidR="0044250E" w:rsidRPr="00010EE1">
        <w:rPr>
          <w:rFonts w:ascii="Times New Roman" w:hAnsi="Times New Roman" w:cs="Times New Roman"/>
          <w:lang w:val="en-US"/>
        </w:rPr>
        <w:t>harboring</w:t>
      </w:r>
      <w:r w:rsidRPr="00010EE1">
        <w:rPr>
          <w:rFonts w:ascii="Times New Roman" w:hAnsi="Times New Roman" w:cs="Times New Roman"/>
          <w:lang w:val="en-US"/>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p>
    <w:p w:rsidR="00056646" w:rsidRDefault="00056646" w:rsidP="006F717A">
      <w:pPr>
        <w:spacing w:before="120" w:line="276" w:lineRule="auto"/>
        <w:ind w:firstLine="708"/>
        <w:jc w:val="both"/>
        <w:rPr>
          <w:rFonts w:ascii="Times New Roman" w:hAnsi="Times New Roman" w:cs="Times New Roman"/>
          <w:lang w:val="en-US"/>
        </w:rPr>
      </w:pPr>
      <w:r>
        <w:rPr>
          <w:rFonts w:ascii="Times New Roman" w:hAnsi="Times New Roman" w:cs="Times New Roman"/>
          <w:lang w:val="en-US"/>
        </w:rPr>
        <w:t xml:space="preserve">The geographic situation of Panama, linking central to south America, as well as the economic situation of the country (Panama being a major harbor center </w:t>
      </w:r>
      <w:r w:rsidR="00151A3E">
        <w:rPr>
          <w:rFonts w:ascii="Times New Roman" w:hAnsi="Times New Roman" w:cs="Times New Roman"/>
          <w:lang w:val="en-US"/>
        </w:rPr>
        <w:t>thanks to the Panama canal</w:t>
      </w:r>
      <w:r w:rsidR="007632A3">
        <w:rPr>
          <w:rFonts w:ascii="Times New Roman" w:hAnsi="Times New Roman" w:cs="Times New Roman"/>
          <w:lang w:val="en-US"/>
        </w:rPr>
        <w:t xml:space="preserve">) makes it not only a destination and a starting point for </w:t>
      </w:r>
      <w:r w:rsidR="006D37A8">
        <w:rPr>
          <w:rFonts w:ascii="Times New Roman" w:hAnsi="Times New Roman" w:cs="Times New Roman"/>
          <w:lang w:val="en-US"/>
        </w:rPr>
        <w:t>Trafficking in Persons (</w:t>
      </w:r>
      <w:proofErr w:type="spellStart"/>
      <w:r w:rsidR="006D37A8">
        <w:rPr>
          <w:rFonts w:ascii="Times New Roman" w:hAnsi="Times New Roman" w:cs="Times New Roman"/>
          <w:lang w:val="en-US"/>
        </w:rPr>
        <w:t>TiP</w:t>
      </w:r>
      <w:proofErr w:type="spellEnd"/>
      <w:r w:rsidR="006D37A8">
        <w:rPr>
          <w:rFonts w:ascii="Times New Roman" w:hAnsi="Times New Roman" w:cs="Times New Roman"/>
          <w:lang w:val="en-US"/>
        </w:rPr>
        <w:t>)</w:t>
      </w:r>
      <w:r w:rsidR="007632A3">
        <w:rPr>
          <w:rFonts w:ascii="Times New Roman" w:hAnsi="Times New Roman" w:cs="Times New Roman"/>
          <w:lang w:val="en-US"/>
        </w:rPr>
        <w:t>, but also a major passageway to countries like Colombia, Venezuela or Nicaragua.</w:t>
      </w:r>
      <w:r w:rsidR="00151A3E">
        <w:rPr>
          <w:rFonts w:ascii="Times New Roman" w:hAnsi="Times New Roman" w:cs="Times New Roman"/>
          <w:lang w:val="en-US"/>
        </w:rPr>
        <w:t xml:space="preserve"> </w:t>
      </w:r>
      <w:r>
        <w:rPr>
          <w:rFonts w:ascii="Times New Roman" w:hAnsi="Times New Roman" w:cs="Times New Roman"/>
          <w:lang w:val="en-US"/>
        </w:rPr>
        <w:t>Th</w:t>
      </w:r>
      <w:r w:rsidR="007632A3">
        <w:rPr>
          <w:rFonts w:ascii="Times New Roman" w:hAnsi="Times New Roman" w:cs="Times New Roman"/>
          <w:lang w:val="en-US"/>
        </w:rPr>
        <w:t>us, th</w:t>
      </w:r>
      <w:r>
        <w:rPr>
          <w:rFonts w:ascii="Times New Roman" w:hAnsi="Times New Roman" w:cs="Times New Roman"/>
          <w:lang w:val="en-US"/>
        </w:rPr>
        <w:t xml:space="preserve">e government of Panama is consistently trying to improve the situation and eradicate </w:t>
      </w:r>
      <w:proofErr w:type="spellStart"/>
      <w:r w:rsidR="006D37A8">
        <w:rPr>
          <w:rFonts w:ascii="Times New Roman" w:hAnsi="Times New Roman" w:cs="Times New Roman"/>
          <w:lang w:val="en-US"/>
        </w:rPr>
        <w:t>TiP</w:t>
      </w:r>
      <w:proofErr w:type="spellEnd"/>
      <w:r>
        <w:rPr>
          <w:rFonts w:ascii="Times New Roman" w:hAnsi="Times New Roman" w:cs="Times New Roman"/>
          <w:lang w:val="en-US"/>
        </w:rPr>
        <w:t xml:space="preserve"> </w:t>
      </w:r>
      <w:r w:rsidR="0091197E">
        <w:rPr>
          <w:rFonts w:ascii="Times New Roman" w:hAnsi="Times New Roman" w:cs="Times New Roman"/>
          <w:lang w:val="en-US"/>
        </w:rPr>
        <w:t xml:space="preserve">through five principal axes, developed in a five-year plan (2017-2022), that reflect the basis lines of the Palermo convention: prevention, protection and prosecution. </w:t>
      </w:r>
    </w:p>
    <w:p w:rsidR="006F717A" w:rsidRDefault="0091197E" w:rsidP="006F717A">
      <w:pPr>
        <w:spacing w:before="120" w:line="276" w:lineRule="auto"/>
        <w:ind w:firstLine="708"/>
        <w:jc w:val="both"/>
        <w:rPr>
          <w:rFonts w:ascii="Times New Roman" w:hAnsi="Times New Roman" w:cs="Times New Roman"/>
          <w:lang w:val="en-US"/>
        </w:rPr>
      </w:pPr>
      <w:r>
        <w:rPr>
          <w:rFonts w:ascii="Times New Roman" w:hAnsi="Times New Roman" w:cs="Times New Roman"/>
          <w:lang w:val="en-US"/>
        </w:rPr>
        <w:t xml:space="preserve">The </w:t>
      </w:r>
      <w:r w:rsidR="0044250E">
        <w:rPr>
          <w:rFonts w:ascii="Times New Roman" w:hAnsi="Times New Roman" w:cs="Times New Roman"/>
          <w:lang w:val="en-US"/>
        </w:rPr>
        <w:t xml:space="preserve">first axis aims to raise awareness, to inform the citizens of the effect of </w:t>
      </w:r>
      <w:proofErr w:type="spellStart"/>
      <w:r w:rsidR="0044250E">
        <w:rPr>
          <w:rFonts w:ascii="Times New Roman" w:hAnsi="Times New Roman" w:cs="Times New Roman"/>
          <w:lang w:val="en-US"/>
        </w:rPr>
        <w:t>TiP</w:t>
      </w:r>
      <w:proofErr w:type="spellEnd"/>
      <w:r w:rsidR="0044250E">
        <w:rPr>
          <w:rFonts w:ascii="Times New Roman" w:hAnsi="Times New Roman" w:cs="Times New Roman"/>
          <w:lang w:val="en-US"/>
        </w:rPr>
        <w:t>, through campaigns in partnership with media outlets or the sector of tourism</w:t>
      </w:r>
      <w:r>
        <w:rPr>
          <w:rFonts w:ascii="Times New Roman" w:hAnsi="Times New Roman" w:cs="Times New Roman"/>
          <w:lang w:val="en-US"/>
        </w:rPr>
        <w:t xml:space="preserve"> </w:t>
      </w:r>
      <w:r w:rsidR="0044250E">
        <w:rPr>
          <w:rFonts w:ascii="Times New Roman" w:hAnsi="Times New Roman" w:cs="Times New Roman"/>
          <w:lang w:val="en-US"/>
        </w:rPr>
        <w:t xml:space="preserve">for example by promoting the detection of signs of </w:t>
      </w:r>
      <w:proofErr w:type="spellStart"/>
      <w:r w:rsidR="0044250E">
        <w:rPr>
          <w:rFonts w:ascii="Times New Roman" w:hAnsi="Times New Roman" w:cs="Times New Roman"/>
          <w:lang w:val="en-US"/>
        </w:rPr>
        <w:t>TiP</w:t>
      </w:r>
      <w:proofErr w:type="spellEnd"/>
      <w:r w:rsidR="0044250E">
        <w:rPr>
          <w:rFonts w:ascii="Times New Roman" w:hAnsi="Times New Roman" w:cs="Times New Roman"/>
          <w:lang w:val="en-US"/>
        </w:rPr>
        <w:t xml:space="preserve">. The next axis </w:t>
      </w:r>
      <w:r w:rsidR="006F717A">
        <w:rPr>
          <w:rFonts w:ascii="Times New Roman" w:hAnsi="Times New Roman" w:cs="Times New Roman"/>
          <w:lang w:val="en-US"/>
        </w:rPr>
        <w:t>addresses</w:t>
      </w:r>
      <w:r w:rsidR="0044250E">
        <w:rPr>
          <w:rFonts w:ascii="Times New Roman" w:hAnsi="Times New Roman" w:cs="Times New Roman"/>
          <w:lang w:val="en-US"/>
        </w:rPr>
        <w:t xml:space="preserve"> the assistance of victims and their being led to complete recovery, whether them being citizens of Panamá in a foreign country or </w:t>
      </w:r>
      <w:r w:rsidR="00283FED">
        <w:rPr>
          <w:rFonts w:ascii="Times New Roman" w:hAnsi="Times New Roman" w:cs="Times New Roman"/>
          <w:lang w:val="en-US"/>
        </w:rPr>
        <w:t xml:space="preserve">foreigners on national ground, by defending their rights and facilitate their willful return in their homeland. The third axis focuses on the systematic prosecution of victims through the recording of all the complaints and judicial processes, by coordinating the investigating, nationally and internationally, which is when the fourth axis comes in action: international cooperation: the government of Panama estimates it necessary to coordinate the international action in order to establish international mechanisms that can allow the rapid and secure transmission of data, which could also improve investigative techniques, not only nationally but also in other countries. </w:t>
      </w:r>
      <w:r w:rsidR="006F717A">
        <w:rPr>
          <w:rFonts w:ascii="Times New Roman" w:hAnsi="Times New Roman" w:cs="Times New Roman"/>
          <w:lang w:val="en-US"/>
        </w:rPr>
        <w:t>International cooperation is deemed highly important by the government of Panamá, on a global level but also on a more regional level</w:t>
      </w:r>
      <w:r w:rsidR="00A62706">
        <w:rPr>
          <w:rFonts w:ascii="Times New Roman" w:hAnsi="Times New Roman" w:cs="Times New Roman"/>
          <w:lang w:val="en-US"/>
        </w:rPr>
        <w:t xml:space="preserve">, by aiding the resolution of transboundary crimes, especially with the countries Panamá shares </w:t>
      </w:r>
      <w:proofErr w:type="spellStart"/>
      <w:r w:rsidR="00A62706">
        <w:rPr>
          <w:rFonts w:ascii="Times New Roman" w:hAnsi="Times New Roman" w:cs="Times New Roman"/>
          <w:lang w:val="en-US"/>
        </w:rPr>
        <w:t>a</w:t>
      </w:r>
      <w:proofErr w:type="spellEnd"/>
      <w:r w:rsidR="00A62706">
        <w:rPr>
          <w:rFonts w:ascii="Times New Roman" w:hAnsi="Times New Roman" w:cs="Times New Roman"/>
          <w:lang w:val="en-US"/>
        </w:rPr>
        <w:t xml:space="preserve"> land border with: Costa Rica and Colombia, which are most often concerned by the </w:t>
      </w:r>
      <w:proofErr w:type="spellStart"/>
      <w:r w:rsidR="00A62706">
        <w:rPr>
          <w:rFonts w:ascii="Times New Roman" w:hAnsi="Times New Roman" w:cs="Times New Roman"/>
          <w:lang w:val="en-US"/>
        </w:rPr>
        <w:t>TiP</w:t>
      </w:r>
      <w:proofErr w:type="spellEnd"/>
      <w:r w:rsidR="00A62706">
        <w:rPr>
          <w:rFonts w:ascii="Times New Roman" w:hAnsi="Times New Roman" w:cs="Times New Roman"/>
          <w:lang w:val="en-US"/>
        </w:rPr>
        <w:t xml:space="preserve"> in Panamá.</w:t>
      </w:r>
    </w:p>
    <w:p w:rsidR="006F717A" w:rsidRDefault="00283FED" w:rsidP="006F717A">
      <w:pPr>
        <w:spacing w:before="120" w:line="276" w:lineRule="auto"/>
        <w:ind w:firstLine="708"/>
        <w:jc w:val="both"/>
        <w:rPr>
          <w:rFonts w:ascii="Times New Roman" w:hAnsi="Times New Roman" w:cs="Times New Roman"/>
          <w:lang w:val="en-US"/>
        </w:rPr>
      </w:pPr>
      <w:r>
        <w:rPr>
          <w:rFonts w:ascii="Times New Roman" w:hAnsi="Times New Roman" w:cs="Times New Roman"/>
          <w:lang w:val="en-US"/>
        </w:rPr>
        <w:t xml:space="preserve">The final goal of the plan is to </w:t>
      </w:r>
      <w:r w:rsidR="006F717A">
        <w:rPr>
          <w:rFonts w:ascii="Times New Roman" w:hAnsi="Times New Roman" w:cs="Times New Roman"/>
          <w:lang w:val="en-US"/>
        </w:rPr>
        <w:t xml:space="preserve">monitor the implementation of the four other axes, among other with the creation of a permanent commission against </w:t>
      </w:r>
      <w:proofErr w:type="spellStart"/>
      <w:r w:rsidR="006F717A">
        <w:rPr>
          <w:rFonts w:ascii="Times New Roman" w:hAnsi="Times New Roman" w:cs="Times New Roman"/>
          <w:lang w:val="en-US"/>
        </w:rPr>
        <w:t>TiP</w:t>
      </w:r>
      <w:proofErr w:type="spellEnd"/>
      <w:r w:rsidR="006F717A">
        <w:rPr>
          <w:rFonts w:ascii="Times New Roman" w:hAnsi="Times New Roman" w:cs="Times New Roman"/>
          <w:lang w:val="en-US"/>
        </w:rPr>
        <w:t>.</w:t>
      </w:r>
    </w:p>
    <w:p w:rsidR="00CD03E7" w:rsidRDefault="00CD03E7" w:rsidP="006F717A">
      <w:pPr>
        <w:spacing w:before="120" w:line="276" w:lineRule="auto"/>
        <w:ind w:firstLine="708"/>
        <w:jc w:val="both"/>
        <w:rPr>
          <w:rFonts w:ascii="Times New Roman" w:hAnsi="Times New Roman" w:cs="Times New Roman"/>
          <w:lang w:val="en-US"/>
        </w:rPr>
      </w:pPr>
      <w:r>
        <w:rPr>
          <w:rFonts w:ascii="Times New Roman" w:hAnsi="Times New Roman" w:cs="Times New Roman"/>
          <w:lang w:val="en-US"/>
        </w:rPr>
        <w:t>The government of Panamá wishes to establish a safer environment for its citizens, in order to enhance the living conditions and the economy.</w:t>
      </w:r>
      <w:bookmarkStart w:id="0" w:name="_GoBack"/>
      <w:bookmarkEnd w:id="0"/>
    </w:p>
    <w:p w:rsidR="006F717A" w:rsidRDefault="006F717A" w:rsidP="006F717A">
      <w:pPr>
        <w:spacing w:before="120" w:line="276" w:lineRule="auto"/>
        <w:jc w:val="both"/>
        <w:rPr>
          <w:rFonts w:ascii="Times New Roman" w:hAnsi="Times New Roman" w:cs="Times New Roman"/>
          <w:lang w:val="en-US"/>
        </w:rPr>
      </w:pPr>
    </w:p>
    <w:p w:rsidR="006D37A8" w:rsidRPr="006F717A" w:rsidRDefault="006D37A8" w:rsidP="006F717A">
      <w:pPr>
        <w:spacing w:before="120" w:line="276" w:lineRule="auto"/>
        <w:jc w:val="both"/>
        <w:rPr>
          <w:rFonts w:ascii="Times New Roman" w:hAnsi="Times New Roman" w:cs="Times New Roman"/>
          <w:lang w:val="en-US"/>
        </w:rPr>
      </w:pPr>
    </w:p>
    <w:sectPr w:rsidR="006D37A8" w:rsidRPr="006F717A" w:rsidSect="0005664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F7" w:rsidRDefault="00CB38F7" w:rsidP="00010EE1">
      <w:r>
        <w:separator/>
      </w:r>
    </w:p>
  </w:endnote>
  <w:endnote w:type="continuationSeparator" w:id="0">
    <w:p w:rsidR="00CB38F7" w:rsidRDefault="00CB38F7" w:rsidP="000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F7" w:rsidRDefault="00CB38F7" w:rsidP="00010EE1">
      <w:r>
        <w:separator/>
      </w:r>
    </w:p>
  </w:footnote>
  <w:footnote w:type="continuationSeparator" w:id="0">
    <w:p w:rsidR="00CB38F7" w:rsidRDefault="00CB38F7" w:rsidP="000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F6F"/>
    <w:multiLevelType w:val="hybridMultilevel"/>
    <w:tmpl w:val="DDC0B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CD0F5E"/>
    <w:multiLevelType w:val="hybridMultilevel"/>
    <w:tmpl w:val="27C8875A"/>
    <w:lvl w:ilvl="0" w:tplc="3474AD1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E1"/>
    <w:rsid w:val="00010EE1"/>
    <w:rsid w:val="00056646"/>
    <w:rsid w:val="00151A3E"/>
    <w:rsid w:val="00161859"/>
    <w:rsid w:val="00197D2B"/>
    <w:rsid w:val="001B2B17"/>
    <w:rsid w:val="00212B34"/>
    <w:rsid w:val="00283FED"/>
    <w:rsid w:val="002D798A"/>
    <w:rsid w:val="00344B76"/>
    <w:rsid w:val="00376E3A"/>
    <w:rsid w:val="00416391"/>
    <w:rsid w:val="0044250E"/>
    <w:rsid w:val="004A497E"/>
    <w:rsid w:val="00557384"/>
    <w:rsid w:val="005870CF"/>
    <w:rsid w:val="005C0333"/>
    <w:rsid w:val="005E1240"/>
    <w:rsid w:val="005F2A5C"/>
    <w:rsid w:val="006D37A8"/>
    <w:rsid w:val="006F595F"/>
    <w:rsid w:val="006F717A"/>
    <w:rsid w:val="007632A3"/>
    <w:rsid w:val="008F4837"/>
    <w:rsid w:val="0091197E"/>
    <w:rsid w:val="0093426C"/>
    <w:rsid w:val="009F4C43"/>
    <w:rsid w:val="00A1293C"/>
    <w:rsid w:val="00A62706"/>
    <w:rsid w:val="00AD7034"/>
    <w:rsid w:val="00AD77FE"/>
    <w:rsid w:val="00B15604"/>
    <w:rsid w:val="00BB5FD7"/>
    <w:rsid w:val="00CB38F7"/>
    <w:rsid w:val="00CD03E7"/>
    <w:rsid w:val="00CF3323"/>
    <w:rsid w:val="00D21CCD"/>
    <w:rsid w:val="00D9396F"/>
    <w:rsid w:val="00D944B4"/>
    <w:rsid w:val="00FA2931"/>
    <w:rsid w:val="00FE4F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B8616A0"/>
  <w15:chartTrackingRefBased/>
  <w15:docId w15:val="{DA1462AC-0CD2-0340-8305-13F9F532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010E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0EE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10EE1"/>
    <w:rPr>
      <w:rFonts w:ascii="Times New Roman" w:hAnsi="Times New Roman" w:cs="Times New Roman"/>
    </w:rPr>
  </w:style>
  <w:style w:type="paragraph" w:styleId="Paragraphedeliste">
    <w:name w:val="List Paragraph"/>
    <w:basedOn w:val="Normal"/>
    <w:uiPriority w:val="34"/>
    <w:qFormat/>
    <w:rsid w:val="00010EE1"/>
    <w:pPr>
      <w:ind w:left="720"/>
      <w:contextualSpacing/>
    </w:pPr>
  </w:style>
  <w:style w:type="paragraph" w:styleId="Notedebasdepage">
    <w:name w:val="footnote text"/>
    <w:basedOn w:val="Normal"/>
    <w:link w:val="NotedebasdepageCar"/>
    <w:uiPriority w:val="99"/>
    <w:semiHidden/>
    <w:unhideWhenUsed/>
    <w:rsid w:val="00010EE1"/>
    <w:rPr>
      <w:sz w:val="20"/>
      <w:szCs w:val="20"/>
    </w:rPr>
  </w:style>
  <w:style w:type="character" w:customStyle="1" w:styleId="NotedebasdepageCar">
    <w:name w:val="Note de bas de page Car"/>
    <w:basedOn w:val="Policepardfaut"/>
    <w:link w:val="Notedebasdepage"/>
    <w:uiPriority w:val="99"/>
    <w:semiHidden/>
    <w:rsid w:val="00010EE1"/>
    <w:rPr>
      <w:sz w:val="20"/>
      <w:szCs w:val="20"/>
    </w:rPr>
  </w:style>
  <w:style w:type="character" w:styleId="Appelnotedebasdep">
    <w:name w:val="footnote reference"/>
    <w:basedOn w:val="Policepardfaut"/>
    <w:uiPriority w:val="99"/>
    <w:semiHidden/>
    <w:unhideWhenUsed/>
    <w:rsid w:val="00010EE1"/>
    <w:rPr>
      <w:vertAlign w:val="superscript"/>
    </w:rPr>
  </w:style>
  <w:style w:type="character" w:styleId="Lienhypertexte">
    <w:name w:val="Hyperlink"/>
    <w:basedOn w:val="Policepardfaut"/>
    <w:uiPriority w:val="99"/>
    <w:unhideWhenUsed/>
    <w:rsid w:val="00010EE1"/>
    <w:rPr>
      <w:color w:val="0563C1" w:themeColor="hyperlink"/>
      <w:u w:val="single"/>
    </w:rPr>
  </w:style>
  <w:style w:type="character" w:styleId="Mentionnonrsolue">
    <w:name w:val="Unresolved Mention"/>
    <w:basedOn w:val="Policepardfaut"/>
    <w:uiPriority w:val="99"/>
    <w:semiHidden/>
    <w:unhideWhenUsed/>
    <w:rsid w:val="0001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8113">
      <w:bodyDiv w:val="1"/>
      <w:marLeft w:val="0"/>
      <w:marRight w:val="0"/>
      <w:marTop w:val="0"/>
      <w:marBottom w:val="0"/>
      <w:divBdr>
        <w:top w:val="none" w:sz="0" w:space="0" w:color="auto"/>
        <w:left w:val="none" w:sz="0" w:space="0" w:color="auto"/>
        <w:bottom w:val="none" w:sz="0" w:space="0" w:color="auto"/>
        <w:right w:val="none" w:sz="0" w:space="0" w:color="auto"/>
      </w:divBdr>
      <w:divsChild>
        <w:div w:id="1243296185">
          <w:marLeft w:val="0"/>
          <w:marRight w:val="0"/>
          <w:marTop w:val="0"/>
          <w:marBottom w:val="0"/>
          <w:divBdr>
            <w:top w:val="none" w:sz="0" w:space="0" w:color="auto"/>
            <w:left w:val="none" w:sz="0" w:space="0" w:color="auto"/>
            <w:bottom w:val="none" w:sz="0" w:space="0" w:color="auto"/>
            <w:right w:val="none" w:sz="0" w:space="0" w:color="auto"/>
          </w:divBdr>
          <w:divsChild>
            <w:div w:id="1216163138">
              <w:marLeft w:val="0"/>
              <w:marRight w:val="0"/>
              <w:marTop w:val="0"/>
              <w:marBottom w:val="0"/>
              <w:divBdr>
                <w:top w:val="none" w:sz="0" w:space="0" w:color="auto"/>
                <w:left w:val="none" w:sz="0" w:space="0" w:color="auto"/>
                <w:bottom w:val="none" w:sz="0" w:space="0" w:color="auto"/>
                <w:right w:val="none" w:sz="0" w:space="0" w:color="auto"/>
              </w:divBdr>
              <w:divsChild>
                <w:div w:id="1921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508">
      <w:bodyDiv w:val="1"/>
      <w:marLeft w:val="0"/>
      <w:marRight w:val="0"/>
      <w:marTop w:val="0"/>
      <w:marBottom w:val="0"/>
      <w:divBdr>
        <w:top w:val="none" w:sz="0" w:space="0" w:color="auto"/>
        <w:left w:val="none" w:sz="0" w:space="0" w:color="auto"/>
        <w:bottom w:val="none" w:sz="0" w:space="0" w:color="auto"/>
        <w:right w:val="none" w:sz="0" w:space="0" w:color="auto"/>
      </w:divBdr>
      <w:divsChild>
        <w:div w:id="97800723">
          <w:marLeft w:val="0"/>
          <w:marRight w:val="0"/>
          <w:marTop w:val="0"/>
          <w:marBottom w:val="0"/>
          <w:divBdr>
            <w:top w:val="none" w:sz="0" w:space="0" w:color="auto"/>
            <w:left w:val="none" w:sz="0" w:space="0" w:color="auto"/>
            <w:bottom w:val="none" w:sz="0" w:space="0" w:color="auto"/>
            <w:right w:val="none" w:sz="0" w:space="0" w:color="auto"/>
          </w:divBdr>
          <w:divsChild>
            <w:div w:id="191767955">
              <w:marLeft w:val="0"/>
              <w:marRight w:val="0"/>
              <w:marTop w:val="0"/>
              <w:marBottom w:val="0"/>
              <w:divBdr>
                <w:top w:val="none" w:sz="0" w:space="0" w:color="auto"/>
                <w:left w:val="none" w:sz="0" w:space="0" w:color="auto"/>
                <w:bottom w:val="none" w:sz="0" w:space="0" w:color="auto"/>
                <w:right w:val="none" w:sz="0" w:space="0" w:color="auto"/>
              </w:divBdr>
              <w:divsChild>
                <w:div w:id="10464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5129">
      <w:bodyDiv w:val="1"/>
      <w:marLeft w:val="0"/>
      <w:marRight w:val="0"/>
      <w:marTop w:val="0"/>
      <w:marBottom w:val="0"/>
      <w:divBdr>
        <w:top w:val="none" w:sz="0" w:space="0" w:color="auto"/>
        <w:left w:val="none" w:sz="0" w:space="0" w:color="auto"/>
        <w:bottom w:val="none" w:sz="0" w:space="0" w:color="auto"/>
        <w:right w:val="none" w:sz="0" w:space="0" w:color="auto"/>
      </w:divBdr>
      <w:divsChild>
        <w:div w:id="1609000786">
          <w:marLeft w:val="0"/>
          <w:marRight w:val="0"/>
          <w:marTop w:val="0"/>
          <w:marBottom w:val="0"/>
          <w:divBdr>
            <w:top w:val="none" w:sz="0" w:space="0" w:color="auto"/>
            <w:left w:val="none" w:sz="0" w:space="0" w:color="auto"/>
            <w:bottom w:val="none" w:sz="0" w:space="0" w:color="auto"/>
            <w:right w:val="none" w:sz="0" w:space="0" w:color="auto"/>
          </w:divBdr>
          <w:divsChild>
            <w:div w:id="1982035051">
              <w:marLeft w:val="0"/>
              <w:marRight w:val="0"/>
              <w:marTop w:val="0"/>
              <w:marBottom w:val="0"/>
              <w:divBdr>
                <w:top w:val="none" w:sz="0" w:space="0" w:color="auto"/>
                <w:left w:val="none" w:sz="0" w:space="0" w:color="auto"/>
                <w:bottom w:val="none" w:sz="0" w:space="0" w:color="auto"/>
                <w:right w:val="none" w:sz="0" w:space="0" w:color="auto"/>
              </w:divBdr>
              <w:divsChild>
                <w:div w:id="2093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4176">
      <w:bodyDiv w:val="1"/>
      <w:marLeft w:val="0"/>
      <w:marRight w:val="0"/>
      <w:marTop w:val="0"/>
      <w:marBottom w:val="0"/>
      <w:divBdr>
        <w:top w:val="none" w:sz="0" w:space="0" w:color="auto"/>
        <w:left w:val="none" w:sz="0" w:space="0" w:color="auto"/>
        <w:bottom w:val="none" w:sz="0" w:space="0" w:color="auto"/>
        <w:right w:val="none" w:sz="0" w:space="0" w:color="auto"/>
      </w:divBdr>
      <w:divsChild>
        <w:div w:id="1960991990">
          <w:marLeft w:val="0"/>
          <w:marRight w:val="0"/>
          <w:marTop w:val="0"/>
          <w:marBottom w:val="0"/>
          <w:divBdr>
            <w:top w:val="none" w:sz="0" w:space="0" w:color="auto"/>
            <w:left w:val="none" w:sz="0" w:space="0" w:color="auto"/>
            <w:bottom w:val="none" w:sz="0" w:space="0" w:color="auto"/>
            <w:right w:val="none" w:sz="0" w:space="0" w:color="auto"/>
          </w:divBdr>
          <w:divsChild>
            <w:div w:id="1846940036">
              <w:marLeft w:val="0"/>
              <w:marRight w:val="0"/>
              <w:marTop w:val="0"/>
              <w:marBottom w:val="0"/>
              <w:divBdr>
                <w:top w:val="none" w:sz="0" w:space="0" w:color="auto"/>
                <w:left w:val="none" w:sz="0" w:space="0" w:color="auto"/>
                <w:bottom w:val="none" w:sz="0" w:space="0" w:color="auto"/>
                <w:right w:val="none" w:sz="0" w:space="0" w:color="auto"/>
              </w:divBdr>
              <w:divsChild>
                <w:div w:id="327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26E0-781B-D146-8AA8-D8DF592D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m1illibuiq@unifr.ch</dc:creator>
  <cp:keywords/>
  <dc:description/>
  <cp:lastModifiedBy>m1illibuiq@unifr.ch</cp:lastModifiedBy>
  <cp:revision>7</cp:revision>
  <dcterms:created xsi:type="dcterms:W3CDTF">2019-10-16T08:20:00Z</dcterms:created>
  <dcterms:modified xsi:type="dcterms:W3CDTF">2019-10-22T16:03:00Z</dcterms:modified>
</cp:coreProperties>
</file>